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CA" w:rsidRDefault="002933CA" w:rsidP="002933CA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008000"/>
          <w:sz w:val="28"/>
          <w:szCs w:val="28"/>
          <w:bdr w:val="none" w:sz="0" w:space="0" w:color="auto" w:frame="1"/>
        </w:rPr>
      </w:pPr>
    </w:p>
    <w:p w:rsidR="002933CA" w:rsidRDefault="002933CA" w:rsidP="002933CA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008000"/>
          <w:sz w:val="28"/>
          <w:szCs w:val="28"/>
          <w:bdr w:val="none" w:sz="0" w:space="0" w:color="auto" w:frame="1"/>
        </w:rPr>
      </w:pPr>
    </w:p>
    <w:p w:rsidR="002933CA" w:rsidRDefault="002933CA" w:rsidP="002933CA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008000"/>
          <w:sz w:val="28"/>
          <w:szCs w:val="28"/>
          <w:bdr w:val="none" w:sz="0" w:space="0" w:color="auto" w:frame="1"/>
        </w:rPr>
      </w:pPr>
    </w:p>
    <w:p w:rsidR="002933CA" w:rsidRDefault="002933CA" w:rsidP="002933CA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008000"/>
          <w:sz w:val="28"/>
          <w:szCs w:val="28"/>
          <w:bdr w:val="none" w:sz="0" w:space="0" w:color="auto" w:frame="1"/>
        </w:rPr>
      </w:pPr>
    </w:p>
    <w:p w:rsidR="002933CA" w:rsidRDefault="002933CA" w:rsidP="002933CA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008000"/>
          <w:sz w:val="28"/>
          <w:szCs w:val="28"/>
          <w:bdr w:val="none" w:sz="0" w:space="0" w:color="auto" w:frame="1"/>
        </w:rPr>
      </w:pPr>
    </w:p>
    <w:p w:rsidR="002933CA" w:rsidRDefault="002933CA" w:rsidP="002933CA">
      <w:pPr>
        <w:pStyle w:val="Normlnywebov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Style w:val="Siln"/>
          <w:rFonts w:ascii="Arial" w:hAnsi="Arial" w:cs="Arial"/>
          <w:color w:val="008000"/>
          <w:sz w:val="28"/>
          <w:szCs w:val="28"/>
          <w:bdr w:val="none" w:sz="0" w:space="0" w:color="auto" w:frame="1"/>
        </w:rPr>
        <w:t>EŠTE STÁLE NEVIETE, ČO KAM PATRÍ?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sz w:val="28"/>
          <w:szCs w:val="28"/>
          <w:bdr w:val="none" w:sz="0" w:space="0" w:color="auto" w:frame="1"/>
        </w:rPr>
        <w:t>ZOPÁR RÁD AKO SPRÁVNE TRIEDIŤ ODPAD.</w:t>
      </w:r>
    </w:p>
    <w:p w:rsidR="002933CA" w:rsidRDefault="002933CA" w:rsidP="002933CA">
      <w:pPr>
        <w:pStyle w:val="Normlnywebov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i/>
          <w:iCs/>
          <w:color w:val="008000"/>
          <w:u w:val="single"/>
          <w:bdr w:val="none" w:sz="0" w:space="0" w:color="auto" w:frame="1"/>
        </w:rPr>
        <w:t>Kam patria PET fľaše?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Patria do žltých vriec na plasty,</w:t>
      </w:r>
      <w:r>
        <w:rPr>
          <w:rFonts w:ascii="Arial" w:hAnsi="Arial" w:cs="Arial"/>
          <w:b/>
          <w:bCs/>
          <w:color w:val="008000"/>
          <w:bdr w:val="none" w:sz="0" w:space="0" w:color="auto" w:frame="1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pred vyhodením je však potrebné znížiť ich objem, napríklad zošliapnutím.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i/>
          <w:iCs/>
          <w:color w:val="008000"/>
          <w:u w:val="single"/>
          <w:bdr w:val="none" w:sz="0" w:space="0" w:color="auto" w:frame="1"/>
        </w:rPr>
        <w:t>Kam patria krabice z džúsov a mlieka?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Nazývame ich nápojovými kartónmi. Vhadzujte ich do žltých vriec na plasty.</w:t>
      </w:r>
      <w:r>
        <w:rPr>
          <w:rFonts w:ascii="Arial" w:hAnsi="Arial" w:cs="Arial"/>
          <w:b/>
          <w:bCs/>
          <w:color w:val="008000"/>
          <w:bdr w:val="none" w:sz="0" w:space="0" w:color="auto" w:frame="1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Pred vyhodením zmenšite ich objem, napríklad zošliapnutím.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i/>
          <w:iCs/>
          <w:color w:val="008000"/>
          <w:u w:val="single"/>
          <w:bdr w:val="none" w:sz="0" w:space="0" w:color="auto" w:frame="1"/>
        </w:rPr>
        <w:t>Kam patria použité hygienické potreby?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Hygienické potreby (použité detské plienky, papierové vreckovky, obaly zo zubnej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pasty a pod.) patria do komunálneho odpadu, pretože sú znečistené.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i/>
          <w:iCs/>
          <w:color w:val="008000"/>
          <w:u w:val="single"/>
          <w:bdr w:val="none" w:sz="0" w:space="0" w:color="auto" w:frame="1"/>
        </w:rPr>
        <w:t>Kam patria obaly z nebezpečných látok a prípravkov?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Obaly obsahujúce zvyšky nebezpečných látok (motorových olejov, farieb, riedidiel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a pod.) nepatria do triedeného zberu. Odneste ich na zberný dvor.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i/>
          <w:iCs/>
          <w:color w:val="008000"/>
          <w:u w:val="single"/>
          <w:bdr w:val="none" w:sz="0" w:space="0" w:color="auto" w:frame="1"/>
        </w:rPr>
        <w:t>Kam patrí molitan?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V menšom množstve ho môžete vhodiť do zmesového odpadu,</w:t>
      </w:r>
      <w:r>
        <w:rPr>
          <w:rFonts w:ascii="Arial" w:hAnsi="Arial" w:cs="Arial"/>
          <w:b/>
          <w:bCs/>
          <w:color w:val="008000"/>
          <w:bdr w:val="none" w:sz="0" w:space="0" w:color="auto" w:frame="1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vo väčšom množstve patrí na zberný dvor.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i/>
          <w:iCs/>
          <w:color w:val="008000"/>
          <w:u w:val="single"/>
          <w:bdr w:val="none" w:sz="0" w:space="0" w:color="auto" w:frame="1"/>
        </w:rPr>
        <w:t>Kam patrí polystyrén?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Ak ho nie je veľa, tak patrí do žltého vreca určeného na plasty.</w:t>
      </w:r>
      <w:r>
        <w:rPr>
          <w:rFonts w:ascii="Arial" w:hAnsi="Arial" w:cs="Arial"/>
          <w:b/>
          <w:bCs/>
          <w:color w:val="008000"/>
          <w:bdr w:val="none" w:sz="0" w:space="0" w:color="auto" w:frame="1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Ak je rozmerný, odneste ho na zberný dvor.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i/>
          <w:iCs/>
          <w:color w:val="008000"/>
          <w:u w:val="single"/>
          <w:bdr w:val="none" w:sz="0" w:space="0" w:color="auto" w:frame="1"/>
        </w:rPr>
        <w:lastRenderedPageBreak/>
        <w:t>Kam patria krabice z kartónu?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Po zmenšení objemu, napríklad poskladaním, patria do modrých nádob na papier.</w:t>
      </w:r>
      <w:r>
        <w:rPr>
          <w:rFonts w:ascii="Arial" w:hAnsi="Arial" w:cs="Arial"/>
          <w:b/>
          <w:bCs/>
          <w:color w:val="008000"/>
          <w:sz w:val="28"/>
          <w:szCs w:val="28"/>
          <w:bdr w:val="none" w:sz="0" w:space="0" w:color="auto" w:frame="1"/>
        </w:rPr>
        <w:br/>
      </w:r>
      <w:r>
        <w:rPr>
          <w:rStyle w:val="Zvraznenie"/>
          <w:rFonts w:ascii="Arial" w:hAnsi="Arial" w:cs="Arial"/>
          <w:b/>
          <w:bCs/>
          <w:color w:val="008000"/>
          <w:u w:val="single"/>
          <w:bdr w:val="none" w:sz="0" w:space="0" w:color="auto" w:frame="1"/>
        </w:rPr>
        <w:t>Kam patria tégliky z jogurtov?</w:t>
      </w:r>
      <w:r>
        <w:rPr>
          <w:rFonts w:ascii="Arial" w:hAnsi="Arial" w:cs="Arial"/>
          <w:b/>
          <w:bCs/>
          <w:color w:val="008000"/>
          <w:sz w:val="28"/>
          <w:szCs w:val="28"/>
          <w:bdr w:val="none" w:sz="0" w:space="0" w:color="auto" w:frame="1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Patria do žltého vreca určeného na plasty, musia však byť bez zvyškov jedla,</w:t>
      </w:r>
      <w:r>
        <w:rPr>
          <w:rFonts w:ascii="Arial" w:hAnsi="Arial" w:cs="Arial"/>
          <w:b/>
          <w:bCs/>
          <w:color w:val="008000"/>
          <w:bdr w:val="none" w:sz="0" w:space="0" w:color="auto" w:frame="1"/>
        </w:rPr>
        <w:br/>
      </w:r>
      <w:r>
        <w:rPr>
          <w:rStyle w:val="Siln"/>
          <w:rFonts w:ascii="Arial" w:hAnsi="Arial" w:cs="Arial"/>
          <w:color w:val="008000"/>
          <w:bdr w:val="none" w:sz="0" w:space="0" w:color="auto" w:frame="1"/>
        </w:rPr>
        <w:t>čiže vypláchnuté.</w:t>
      </w:r>
    </w:p>
    <w:p w:rsidR="00061B60" w:rsidRDefault="00061B60" w:rsidP="002933CA">
      <w:pPr>
        <w:spacing w:line="480" w:lineRule="auto"/>
      </w:pPr>
    </w:p>
    <w:sectPr w:rsidR="0006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CA"/>
    <w:rsid w:val="00061B60"/>
    <w:rsid w:val="002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34A5-4322-4F37-958E-BAE5C4EB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933CA"/>
    <w:rPr>
      <w:b/>
      <w:bCs/>
    </w:rPr>
  </w:style>
  <w:style w:type="character" w:styleId="Zvraznenie">
    <w:name w:val="Emphasis"/>
    <w:basedOn w:val="Predvolenpsmoodseku"/>
    <w:uiPriority w:val="20"/>
    <w:qFormat/>
    <w:rsid w:val="002933C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2023-03-03T09:32:00Z</cp:lastPrinted>
  <dcterms:created xsi:type="dcterms:W3CDTF">2023-03-03T09:31:00Z</dcterms:created>
  <dcterms:modified xsi:type="dcterms:W3CDTF">2023-03-03T09:34:00Z</dcterms:modified>
</cp:coreProperties>
</file>