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6E" w:rsidRDefault="0015706E">
      <w:r>
        <w:t>Nitriansky samosprávny kraj verejnosti oznamuje , že stanoviská verejnosti o hodnotení strategického dokumentu ,ktorým je územnoplánovacia dokumentácia a ku konceptu Územný plán regiónu je možné predkladať najneskôr do 21 dní od zverejnenia na adresu :</w:t>
      </w:r>
    </w:p>
    <w:p w:rsidR="0015706E" w:rsidRDefault="0015706E" w:rsidP="0015706E">
      <w:pPr>
        <w:pStyle w:val="Bezriadkovania"/>
      </w:pPr>
      <w:r>
        <w:t xml:space="preserve">Okresný úrad Nitra </w:t>
      </w:r>
    </w:p>
    <w:p w:rsidR="0015706E" w:rsidRDefault="0015706E" w:rsidP="0015706E">
      <w:pPr>
        <w:pStyle w:val="Bezriadkovania"/>
      </w:pPr>
      <w:r>
        <w:t>Odbor starostlivosti o životné prostredie</w:t>
      </w:r>
    </w:p>
    <w:p w:rsidR="0015706E" w:rsidRDefault="0015706E" w:rsidP="0015706E">
      <w:pPr>
        <w:pStyle w:val="Bezriadkovania"/>
      </w:pPr>
      <w:r>
        <w:t xml:space="preserve">Štefánikova </w:t>
      </w:r>
      <w:proofErr w:type="spellStart"/>
      <w:r>
        <w:t>tr</w:t>
      </w:r>
      <w:proofErr w:type="spellEnd"/>
      <w:r>
        <w:t>. 69</w:t>
      </w:r>
    </w:p>
    <w:p w:rsidR="0015706E" w:rsidRDefault="0015706E" w:rsidP="0015706E">
      <w:pPr>
        <w:pStyle w:val="Bezriadkovania"/>
      </w:pPr>
      <w:r>
        <w:t>949 01 Nitra</w:t>
      </w:r>
    </w:p>
    <w:p w:rsidR="0015706E" w:rsidRDefault="0015706E" w:rsidP="0015706E">
      <w:pPr>
        <w:pStyle w:val="Bezriadkovania"/>
      </w:pPr>
    </w:p>
    <w:p w:rsidR="0015706E" w:rsidRDefault="0015706E" w:rsidP="0015706E">
      <w:pPr>
        <w:pStyle w:val="Bezriadkovania"/>
        <w:rPr>
          <w:rFonts w:ascii="Segoe UI Symbol" w:hAnsi="Segoe UI Symbol"/>
        </w:rPr>
      </w:pPr>
      <w:r>
        <w:t xml:space="preserve">e-mail: </w:t>
      </w:r>
      <w:hyperlink r:id="rId4" w:history="1">
        <w:r w:rsidRPr="000B345C">
          <w:rPr>
            <w:rStyle w:val="Hypertextovprepojenie"/>
          </w:rPr>
          <w:t>marianna.hradnanska</w:t>
        </w:r>
        <w:r w:rsidRPr="000B345C">
          <w:rPr>
            <w:rStyle w:val="Hypertextovprepojenie"/>
            <w:rFonts w:ascii="Segoe UI Symbol" w:hAnsi="Segoe UI Symbol"/>
          </w:rPr>
          <w:t>@minv.sk</w:t>
        </w:r>
      </w:hyperlink>
    </w:p>
    <w:p w:rsidR="0015706E" w:rsidRDefault="0015706E" w:rsidP="0015706E">
      <w:pPr>
        <w:pStyle w:val="Bezriadkovania"/>
        <w:rPr>
          <w:rFonts w:ascii="Segoe UI Symbol" w:hAnsi="Segoe UI Symbol"/>
        </w:rPr>
      </w:pPr>
      <w:r>
        <w:rPr>
          <w:rFonts w:ascii="Segoe UI Symbol" w:hAnsi="Segoe UI Symbol"/>
        </w:rPr>
        <w:t>telefón : 037 654 93 91</w:t>
      </w:r>
    </w:p>
    <w:p w:rsidR="0015706E" w:rsidRDefault="0015706E" w:rsidP="0015706E">
      <w:pPr>
        <w:pStyle w:val="Bezriadkovania"/>
        <w:rPr>
          <w:rFonts w:ascii="Segoe UI Symbol" w:hAnsi="Segoe UI Symbol"/>
        </w:rPr>
      </w:pPr>
    </w:p>
    <w:p w:rsidR="00A76D29" w:rsidRDefault="0015706E" w:rsidP="0015706E">
      <w:pPr>
        <w:pStyle w:val="Bezriadkovania"/>
      </w:pPr>
      <w:r>
        <w:rPr>
          <w:rFonts w:ascii="Segoe UI Symbol" w:hAnsi="Segoe UI Symbol"/>
        </w:rPr>
        <w:t xml:space="preserve">Správa o hodnotení ako aj návrh strategického dokumentu sú </w:t>
      </w:r>
      <w:r>
        <w:t xml:space="preserve"> sprístupnené na webovom sídle Ministerstva životného prostredia SR : </w:t>
      </w:r>
      <w:hyperlink r:id="rId5" w:history="1">
        <w:r w:rsidRPr="000B345C">
          <w:rPr>
            <w:rStyle w:val="Hypertextovprepojenie"/>
          </w:rPr>
          <w:t>https://www.enviroportal.sk/sk/eia/detail/uzemny-úlan-regionu-nitrianskeho-kraja-1</w:t>
        </w:r>
      </w:hyperlink>
    </w:p>
    <w:p w:rsidR="0015706E" w:rsidRDefault="0015706E" w:rsidP="0015706E"/>
    <w:p w:rsidR="0015706E" w:rsidRDefault="0015706E" w:rsidP="0015706E">
      <w:r>
        <w:t>Konzultácie v zmysle § 63 zákona k uvedenému strategickému dokumentu je možné vykonať počas celého procesu na vyššie</w:t>
      </w:r>
      <w:bookmarkStart w:id="0" w:name="_GoBack"/>
      <w:bookmarkEnd w:id="0"/>
      <w:r>
        <w:t xml:space="preserve"> uvedenej adresu počas úradných hodín pracovných dní.</w:t>
      </w:r>
    </w:p>
    <w:sectPr w:rsidR="0015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6E"/>
    <w:rsid w:val="00132C89"/>
    <w:rsid w:val="0015706E"/>
    <w:rsid w:val="001E1436"/>
    <w:rsid w:val="00A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2D55-585F-46B8-AC29-B68931E8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706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57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iroportal.sk/sk/eia/detail/uzemny-&#250;lan-regionu-nitrianskeho-kraja-1" TargetMode="External"/><Relationship Id="rId4" Type="http://schemas.openxmlformats.org/officeDocument/2006/relationships/hyperlink" Target="mailto:marianna.hradnansk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2022-01-13T14:27:00Z</dcterms:created>
  <dcterms:modified xsi:type="dcterms:W3CDTF">2022-01-13T14:37:00Z</dcterms:modified>
</cp:coreProperties>
</file>