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3D8D" w14:textId="6B0912C9" w:rsidR="0039371F" w:rsidRDefault="0039371F" w:rsidP="0039371F">
      <w:pPr>
        <w:jc w:val="center"/>
        <w:rPr>
          <w:b/>
          <w:bCs/>
          <w:sz w:val="36"/>
          <w:szCs w:val="36"/>
          <w:u w:val="single"/>
        </w:rPr>
      </w:pPr>
      <w:r w:rsidRPr="0039371F">
        <w:rPr>
          <w:b/>
          <w:bCs/>
          <w:sz w:val="36"/>
          <w:szCs w:val="36"/>
          <w:u w:val="single"/>
        </w:rPr>
        <w:t xml:space="preserve">AGROSPOL 5.TM, </w:t>
      </w:r>
      <w:proofErr w:type="spellStart"/>
      <w:r w:rsidRPr="0039371F">
        <w:rPr>
          <w:b/>
          <w:bCs/>
          <w:sz w:val="36"/>
          <w:szCs w:val="36"/>
          <w:u w:val="single"/>
        </w:rPr>
        <w:t>s.r.o</w:t>
      </w:r>
      <w:proofErr w:type="spellEnd"/>
      <w:r w:rsidRPr="0039371F">
        <w:rPr>
          <w:b/>
          <w:bCs/>
          <w:sz w:val="36"/>
          <w:szCs w:val="36"/>
          <w:u w:val="single"/>
        </w:rPr>
        <w:t>., Hlavná 124, Tesárske Mlyňany</w:t>
      </w:r>
    </w:p>
    <w:p w14:paraId="4E0AFD32" w14:textId="0F2E0D70" w:rsidR="0039371F" w:rsidRDefault="0039371F" w:rsidP="0039371F">
      <w:pPr>
        <w:jc w:val="center"/>
        <w:rPr>
          <w:b/>
          <w:bCs/>
          <w:color w:val="FF0000"/>
          <w:sz w:val="28"/>
          <w:szCs w:val="28"/>
        </w:rPr>
      </w:pPr>
      <w:r w:rsidRPr="0039371F">
        <w:rPr>
          <w:b/>
          <w:bCs/>
          <w:color w:val="FF0000"/>
          <w:sz w:val="28"/>
          <w:szCs w:val="28"/>
        </w:rPr>
        <w:t>Prosíme o vyhlásenie nasledovnej relácie:</w:t>
      </w:r>
    </w:p>
    <w:p w14:paraId="1AB58DAF" w14:textId="77777777" w:rsidR="0039371F" w:rsidRDefault="0039371F" w:rsidP="0039371F">
      <w:pPr>
        <w:jc w:val="center"/>
        <w:rPr>
          <w:b/>
          <w:bCs/>
          <w:color w:val="FF0000"/>
          <w:sz w:val="28"/>
          <w:szCs w:val="28"/>
        </w:rPr>
      </w:pPr>
    </w:p>
    <w:p w14:paraId="732DFC17" w14:textId="77777777" w:rsidR="0039371F" w:rsidRDefault="0039371F" w:rsidP="0039371F">
      <w:pPr>
        <w:jc w:val="center"/>
        <w:rPr>
          <w:b/>
          <w:bCs/>
          <w:color w:val="FF0000"/>
          <w:sz w:val="28"/>
          <w:szCs w:val="28"/>
        </w:rPr>
      </w:pPr>
    </w:p>
    <w:p w14:paraId="4770A2CC" w14:textId="29BBFC01" w:rsidR="0039371F" w:rsidRDefault="0039371F" w:rsidP="003937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AGROSPOL 5.TM, </w:t>
      </w:r>
      <w:proofErr w:type="spellStart"/>
      <w:r>
        <w:rPr>
          <w:b/>
          <w:bCs/>
          <w:sz w:val="28"/>
          <w:szCs w:val="28"/>
        </w:rPr>
        <w:t>s.r.o</w:t>
      </w:r>
      <w:proofErr w:type="spellEnd"/>
      <w:r>
        <w:rPr>
          <w:b/>
          <w:bCs/>
          <w:sz w:val="28"/>
          <w:szCs w:val="28"/>
        </w:rPr>
        <w:t>., Hlavná 124, Tesárske Mlyňany, oznamuje vlastníkom pôdy, že nájomné za rok 2024 v naturálnej forme si môžu prevziať na hospodárskom dvore v časti TESÁRE.</w:t>
      </w:r>
    </w:p>
    <w:p w14:paraId="33A706C8" w14:textId="77777777" w:rsidR="0039371F" w:rsidRDefault="0039371F" w:rsidP="0039371F">
      <w:pPr>
        <w:jc w:val="both"/>
        <w:rPr>
          <w:b/>
          <w:bCs/>
          <w:sz w:val="28"/>
          <w:szCs w:val="28"/>
        </w:rPr>
      </w:pPr>
    </w:p>
    <w:p w14:paraId="6B815A72" w14:textId="2975ED52" w:rsidR="0039371F" w:rsidRDefault="0039371F" w:rsidP="0056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Výdaj obilia ( pšenica, jačmeň) sa uskutoční</w:t>
      </w:r>
    </w:p>
    <w:p w14:paraId="4EC6805B" w14:textId="2C1E29F9" w:rsidR="0039371F" w:rsidRPr="0056102E" w:rsidRDefault="0039371F" w:rsidP="0056102E">
      <w:pPr>
        <w:jc w:val="center"/>
        <w:rPr>
          <w:b/>
          <w:bCs/>
          <w:sz w:val="28"/>
          <w:szCs w:val="28"/>
          <w:u w:val="single"/>
        </w:rPr>
      </w:pPr>
      <w:r w:rsidRPr="0056102E">
        <w:rPr>
          <w:b/>
          <w:bCs/>
          <w:sz w:val="28"/>
          <w:szCs w:val="28"/>
          <w:u w:val="single"/>
        </w:rPr>
        <w:t>v dňoch od 21.08.2024 a 22.08.2024,</w:t>
      </w:r>
    </w:p>
    <w:p w14:paraId="203B70F0" w14:textId="1C3CFE5D" w:rsidR="0039371F" w:rsidRDefault="0039371F" w:rsidP="0056102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t.j</w:t>
      </w:r>
      <w:proofErr w:type="spellEnd"/>
      <w:r>
        <w:rPr>
          <w:b/>
          <w:bCs/>
          <w:sz w:val="28"/>
          <w:szCs w:val="28"/>
        </w:rPr>
        <w:t>. v stredu a vo štvrtok</w:t>
      </w:r>
    </w:p>
    <w:p w14:paraId="75DADE99" w14:textId="6AF70582" w:rsidR="0039371F" w:rsidRDefault="0039371F" w:rsidP="0056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8:00 hod. do 14:30 hod.</w:t>
      </w:r>
    </w:p>
    <w:p w14:paraId="4223EA62" w14:textId="4CB7DDE3" w:rsidR="0039371F" w:rsidRDefault="0039371F" w:rsidP="0056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prestávka na obed</w:t>
      </w:r>
    </w:p>
    <w:p w14:paraId="50C90847" w14:textId="219B3042" w:rsidR="0039371F" w:rsidRDefault="0039371F" w:rsidP="0056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11:00 hod. do 12:00 hod.</w:t>
      </w:r>
    </w:p>
    <w:p w14:paraId="392DC1F7" w14:textId="7F3BC5E9" w:rsidR="0039371F" w:rsidRDefault="0056102E" w:rsidP="0056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Prosíme vlastníkov pôdy, aby si so sebou priniesli platný občiansky preukaz. V prípade, ak príde iná osoba ako vlastník, musí predložiť splnomocnenie od vlastníka pôdy. </w:t>
      </w:r>
    </w:p>
    <w:p w14:paraId="1731F938" w14:textId="77777777" w:rsidR="0056102E" w:rsidRDefault="0056102E" w:rsidP="0056102E">
      <w:pPr>
        <w:jc w:val="center"/>
        <w:rPr>
          <w:b/>
          <w:bCs/>
          <w:sz w:val="28"/>
          <w:szCs w:val="28"/>
        </w:rPr>
      </w:pPr>
    </w:p>
    <w:p w14:paraId="78C39E41" w14:textId="77777777" w:rsidR="0056102E" w:rsidRDefault="0056102E" w:rsidP="0056102E">
      <w:pPr>
        <w:jc w:val="center"/>
        <w:rPr>
          <w:b/>
          <w:bCs/>
          <w:sz w:val="28"/>
          <w:szCs w:val="28"/>
        </w:rPr>
      </w:pPr>
    </w:p>
    <w:p w14:paraId="7D65146D" w14:textId="057F8D25" w:rsidR="0056102E" w:rsidRPr="0056102E" w:rsidRDefault="0056102E" w:rsidP="005610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6102E" w:rsidRPr="0056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1F"/>
    <w:rsid w:val="001731E6"/>
    <w:rsid w:val="00374AE5"/>
    <w:rsid w:val="0039371F"/>
    <w:rsid w:val="0056102E"/>
    <w:rsid w:val="005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C267"/>
  <w15:chartTrackingRefBased/>
  <w15:docId w15:val="{DB318535-D9F8-4772-938F-07F1FA81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9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371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9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9371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9371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9371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371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3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Kičková</dc:creator>
  <cp:keywords/>
  <dc:description/>
  <cp:lastModifiedBy>Darina Horná</cp:lastModifiedBy>
  <cp:revision>2</cp:revision>
  <dcterms:created xsi:type="dcterms:W3CDTF">2024-08-13T12:05:00Z</dcterms:created>
  <dcterms:modified xsi:type="dcterms:W3CDTF">2024-08-13T12:05:00Z</dcterms:modified>
</cp:coreProperties>
</file>